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918" w:rsidRDefault="00AA750F">
      <w:pPr>
        <w:rPr>
          <w:rFonts w:ascii="標楷體" w:eastAsia="標楷體" w:hAnsi="標楷體" w:hint="eastAsia"/>
          <w:sz w:val="26"/>
          <w:szCs w:val="26"/>
        </w:rPr>
      </w:pPr>
      <w:r w:rsidRPr="001F11AF">
        <w:rPr>
          <w:rFonts w:ascii="標楷體" w:eastAsia="標楷體" w:hAnsi="標楷體" w:hint="eastAsia"/>
          <w:sz w:val="26"/>
          <w:szCs w:val="26"/>
        </w:rPr>
        <w:t>1.</w:t>
      </w:r>
      <w:r w:rsidRPr="001F11AF">
        <w:rPr>
          <w:rFonts w:ascii="標楷體" w:eastAsia="標楷體" w:hAnsi="標楷體"/>
          <w:sz w:val="26"/>
          <w:szCs w:val="26"/>
        </w:rPr>
        <w:t xml:space="preserve"> 選不到通識分類選修的[自然科學]課程</w:t>
      </w:r>
      <w:r w:rsidRPr="001F11AF">
        <w:rPr>
          <w:rFonts w:ascii="標楷體" w:eastAsia="標楷體" w:hAnsi="標楷體" w:hint="eastAsia"/>
          <w:sz w:val="26"/>
          <w:szCs w:val="26"/>
        </w:rPr>
        <w:t>的</w:t>
      </w:r>
      <w:r w:rsidRPr="001F11AF">
        <w:rPr>
          <w:rFonts w:ascii="標楷體" w:eastAsia="標楷體" w:hAnsi="標楷體"/>
          <w:sz w:val="26"/>
          <w:szCs w:val="26"/>
        </w:rPr>
        <w:t>大四同學，可以選[</w:t>
      </w:r>
      <w:r w:rsidRPr="001F11AF">
        <w:rPr>
          <w:rFonts w:ascii="標楷體" w:eastAsia="標楷體" w:hAnsi="標楷體"/>
          <w:sz w:val="26"/>
          <w:szCs w:val="26"/>
          <w:u w:val="single"/>
        </w:rPr>
        <w:t>自然科學概論</w:t>
      </w:r>
      <w:r w:rsidRPr="001F11AF">
        <w:rPr>
          <w:rFonts w:ascii="標楷體" w:eastAsia="標楷體" w:hAnsi="標楷體"/>
          <w:sz w:val="26"/>
          <w:szCs w:val="26"/>
        </w:rPr>
        <w:t>]當作大</w:t>
      </w:r>
      <w:proofErr w:type="gramStart"/>
      <w:r w:rsidRPr="001F11AF">
        <w:rPr>
          <w:rFonts w:ascii="標楷體" w:eastAsia="標楷體" w:hAnsi="標楷體"/>
          <w:sz w:val="26"/>
          <w:szCs w:val="26"/>
        </w:rPr>
        <w:t>四通識</w:t>
      </w:r>
      <w:proofErr w:type="gramEnd"/>
      <w:r w:rsidRPr="001F11AF">
        <w:rPr>
          <w:rFonts w:ascii="標楷體" w:eastAsia="標楷體" w:hAnsi="標楷體"/>
          <w:sz w:val="26"/>
          <w:szCs w:val="26"/>
        </w:rPr>
        <w:t>分類</w:t>
      </w:r>
    </w:p>
    <w:p w:rsidR="00A1070C" w:rsidRPr="001F11AF" w:rsidRDefault="00531918">
      <w:pPr>
        <w:rPr>
          <w:rFonts w:ascii="標楷體" w:eastAsia="標楷體" w:hAnsi="標楷體" w:hint="eastAsia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="00AA750F" w:rsidRPr="001F11AF">
        <w:rPr>
          <w:rFonts w:ascii="標楷體" w:eastAsia="標楷體" w:hAnsi="標楷體"/>
          <w:sz w:val="26"/>
          <w:szCs w:val="26"/>
        </w:rPr>
        <w:t>選修的[自然科學]課程。</w:t>
      </w:r>
      <w:r w:rsidR="00AA750F" w:rsidRPr="001F11AF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AA750F" w:rsidRPr="001F11AF" w:rsidRDefault="00AA750F" w:rsidP="00531918">
      <w:pPr>
        <w:widowControl/>
        <w:spacing w:beforeLines="50"/>
        <w:rPr>
          <w:rFonts w:ascii="標楷體" w:eastAsia="標楷體" w:hAnsi="標楷體" w:cs="新細明體" w:hint="eastAsia"/>
          <w:kern w:val="0"/>
          <w:sz w:val="26"/>
          <w:szCs w:val="26"/>
        </w:rPr>
      </w:pPr>
      <w:r w:rsidRPr="00AA750F">
        <w:rPr>
          <w:rFonts w:ascii="標楷體" w:eastAsia="標楷體" w:hAnsi="標楷體" w:cs="新細明體"/>
          <w:kern w:val="0"/>
          <w:sz w:val="26"/>
          <w:szCs w:val="26"/>
        </w:rPr>
        <w:t>p.s</w:t>
      </w:r>
      <w:proofErr w:type="gramStart"/>
      <w:r w:rsidRPr="00AA750F">
        <w:rPr>
          <w:rFonts w:ascii="標楷體" w:eastAsia="標楷體" w:hAnsi="標楷體" w:cs="新細明體"/>
          <w:kern w:val="0"/>
          <w:sz w:val="26"/>
          <w:szCs w:val="26"/>
        </w:rPr>
        <w:t>.[</w:t>
      </w:r>
      <w:proofErr w:type="gramEnd"/>
      <w:r w:rsidRPr="00AA750F">
        <w:rPr>
          <w:rFonts w:ascii="標楷體" w:eastAsia="標楷體" w:hAnsi="標楷體" w:cs="新細明體"/>
          <w:kern w:val="0"/>
          <w:sz w:val="26"/>
          <w:szCs w:val="26"/>
        </w:rPr>
        <w:t>自然科學概論]是大一到大三的通識必修，不是大四的通識必修，因此若有此需求的大四同學，請提醒同學修[自然科學概論]課程，目前系統資料，本課程仍有許多班級有非常多空缺。</w:t>
      </w:r>
    </w:p>
    <w:p w:rsidR="00AA750F" w:rsidRPr="001F11AF" w:rsidRDefault="00AA750F">
      <w:pPr>
        <w:rPr>
          <w:rFonts w:ascii="標楷體" w:eastAsia="標楷體" w:hAnsi="標楷體" w:hint="eastAsia"/>
          <w:sz w:val="26"/>
          <w:szCs w:val="26"/>
        </w:rPr>
      </w:pPr>
    </w:p>
    <w:p w:rsidR="00AA750F" w:rsidRDefault="00AA750F">
      <w:pPr>
        <w:rPr>
          <w:rFonts w:ascii="標楷體" w:eastAsia="標楷體" w:hAnsi="標楷體" w:hint="eastAsia"/>
          <w:sz w:val="26"/>
          <w:szCs w:val="26"/>
        </w:rPr>
      </w:pPr>
      <w:r w:rsidRPr="001F11AF">
        <w:rPr>
          <w:rFonts w:ascii="標楷體" w:eastAsia="標楷體" w:hAnsi="標楷體" w:hint="eastAsia"/>
          <w:sz w:val="26"/>
          <w:szCs w:val="26"/>
        </w:rPr>
        <w:t>2.其他</w:t>
      </w:r>
    </w:p>
    <w:p w:rsidR="00531918" w:rsidRPr="001F11AF" w:rsidRDefault="00531918">
      <w:pPr>
        <w:rPr>
          <w:rFonts w:ascii="標楷體" w:eastAsia="標楷體" w:hAnsi="標楷體" w:hint="eastAsia"/>
          <w:sz w:val="26"/>
          <w:szCs w:val="26"/>
        </w:rPr>
      </w:pPr>
    </w:p>
    <w:tbl>
      <w:tblPr>
        <w:tblStyle w:val="a7"/>
        <w:tblW w:w="0" w:type="auto"/>
        <w:tblInd w:w="250" w:type="dxa"/>
        <w:tblLook w:val="04A0"/>
      </w:tblPr>
      <w:tblGrid>
        <w:gridCol w:w="1090"/>
        <w:gridCol w:w="4297"/>
        <w:gridCol w:w="5528"/>
      </w:tblGrid>
      <w:tr w:rsidR="00A1070C" w:rsidRPr="001F11AF" w:rsidTr="00531918">
        <w:tc>
          <w:tcPr>
            <w:tcW w:w="1090" w:type="dxa"/>
          </w:tcPr>
          <w:p w:rsidR="00A1070C" w:rsidRPr="001F11AF" w:rsidRDefault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入學年</w:t>
            </w:r>
          </w:p>
        </w:tc>
        <w:tc>
          <w:tcPr>
            <w:tcW w:w="4297" w:type="dxa"/>
          </w:tcPr>
          <w:p w:rsidR="00A1070C" w:rsidRPr="001F11AF" w:rsidRDefault="00A1070C" w:rsidP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原開課程(停開科目)</w:t>
            </w:r>
          </w:p>
        </w:tc>
        <w:tc>
          <w:tcPr>
            <w:tcW w:w="5528" w:type="dxa"/>
          </w:tcPr>
          <w:p w:rsidR="00A1070C" w:rsidRPr="001F11AF" w:rsidRDefault="00A1070C" w:rsidP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可抵充課程</w:t>
            </w:r>
          </w:p>
        </w:tc>
      </w:tr>
      <w:tr w:rsidR="00A1070C" w:rsidRPr="001F11AF" w:rsidTr="00531918">
        <w:tc>
          <w:tcPr>
            <w:tcW w:w="1090" w:type="dxa"/>
          </w:tcPr>
          <w:p w:rsidR="00A1070C" w:rsidRPr="001F11AF" w:rsidRDefault="00A1070C" w:rsidP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97</w:t>
            </w:r>
          </w:p>
        </w:tc>
        <w:tc>
          <w:tcPr>
            <w:tcW w:w="4297" w:type="dxa"/>
          </w:tcPr>
          <w:p w:rsidR="00A1070C" w:rsidRPr="001F11AF" w:rsidRDefault="00A1070C" w:rsidP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文化資源與文化事業</w:t>
            </w:r>
          </w:p>
        </w:tc>
        <w:tc>
          <w:tcPr>
            <w:tcW w:w="5528" w:type="dxa"/>
          </w:tcPr>
          <w:p w:rsidR="00A1070C" w:rsidRPr="001F11AF" w:rsidRDefault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proofErr w:type="gramStart"/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文創產業</w:t>
            </w:r>
            <w:proofErr w:type="gramEnd"/>
          </w:p>
        </w:tc>
      </w:tr>
      <w:tr w:rsidR="00A1070C" w:rsidRPr="001F11AF" w:rsidTr="00531918">
        <w:tc>
          <w:tcPr>
            <w:tcW w:w="1090" w:type="dxa"/>
          </w:tcPr>
          <w:p w:rsidR="00A1070C" w:rsidRPr="001F11AF" w:rsidRDefault="00A1070C" w:rsidP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97</w:t>
            </w:r>
          </w:p>
        </w:tc>
        <w:tc>
          <w:tcPr>
            <w:tcW w:w="4297" w:type="dxa"/>
          </w:tcPr>
          <w:p w:rsidR="00A1070C" w:rsidRPr="001F11AF" w:rsidRDefault="00A1070C" w:rsidP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社會教育概論</w:t>
            </w:r>
          </w:p>
        </w:tc>
        <w:tc>
          <w:tcPr>
            <w:tcW w:w="5528" w:type="dxa"/>
          </w:tcPr>
          <w:p w:rsidR="00A1070C" w:rsidRPr="001F11AF" w:rsidRDefault="001F11AF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K</w:t>
            </w:r>
            <w:r w:rsidR="00531918">
              <w:rPr>
                <w:rFonts w:ascii="標楷體" w:eastAsia="標楷體" w:hAnsi="標楷體" w:hint="eastAsia"/>
                <w:sz w:val="26"/>
                <w:szCs w:val="26"/>
              </w:rPr>
              <w:t>(通識)</w:t>
            </w:r>
            <w:r w:rsidR="00A1070C" w:rsidRPr="001F11AF">
              <w:rPr>
                <w:rFonts w:ascii="標楷體" w:eastAsia="標楷體" w:hAnsi="標楷體" w:hint="eastAsia"/>
                <w:sz w:val="26"/>
                <w:szCs w:val="26"/>
              </w:rPr>
              <w:t>社會科學類課程</w:t>
            </w:r>
          </w:p>
        </w:tc>
      </w:tr>
      <w:tr w:rsidR="00A1070C" w:rsidRPr="001F11AF" w:rsidTr="00531918">
        <w:tc>
          <w:tcPr>
            <w:tcW w:w="1090" w:type="dxa"/>
          </w:tcPr>
          <w:p w:rsidR="00A1070C" w:rsidRPr="001F11AF" w:rsidRDefault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97</w:t>
            </w:r>
          </w:p>
        </w:tc>
        <w:tc>
          <w:tcPr>
            <w:tcW w:w="4297" w:type="dxa"/>
          </w:tcPr>
          <w:p w:rsidR="00A1070C" w:rsidRPr="001F11AF" w:rsidRDefault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創意與實作</w:t>
            </w:r>
          </w:p>
        </w:tc>
        <w:tc>
          <w:tcPr>
            <w:tcW w:w="5528" w:type="dxa"/>
          </w:tcPr>
          <w:p w:rsidR="00A1070C" w:rsidRPr="001F11AF" w:rsidRDefault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數位內容編輯實務</w:t>
            </w:r>
          </w:p>
        </w:tc>
      </w:tr>
      <w:tr w:rsidR="00A1070C" w:rsidRPr="001F11AF" w:rsidTr="00531918">
        <w:tc>
          <w:tcPr>
            <w:tcW w:w="1090" w:type="dxa"/>
          </w:tcPr>
          <w:p w:rsidR="00A1070C" w:rsidRPr="001F11AF" w:rsidRDefault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97</w:t>
            </w:r>
          </w:p>
        </w:tc>
        <w:tc>
          <w:tcPr>
            <w:tcW w:w="4297" w:type="dxa"/>
          </w:tcPr>
          <w:p w:rsidR="00A1070C" w:rsidRPr="001F11AF" w:rsidRDefault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建築概論</w:t>
            </w:r>
          </w:p>
        </w:tc>
        <w:tc>
          <w:tcPr>
            <w:tcW w:w="5528" w:type="dxa"/>
          </w:tcPr>
          <w:p w:rsidR="00A1070C" w:rsidRPr="001F11AF" w:rsidRDefault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建築美學</w:t>
            </w:r>
          </w:p>
        </w:tc>
      </w:tr>
      <w:tr w:rsidR="00A1070C" w:rsidRPr="001F11AF" w:rsidTr="00531918">
        <w:tc>
          <w:tcPr>
            <w:tcW w:w="1090" w:type="dxa"/>
          </w:tcPr>
          <w:p w:rsidR="00A1070C" w:rsidRPr="001F11AF" w:rsidRDefault="00AA750F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98</w:t>
            </w:r>
          </w:p>
        </w:tc>
        <w:tc>
          <w:tcPr>
            <w:tcW w:w="4297" w:type="dxa"/>
          </w:tcPr>
          <w:p w:rsidR="00A1070C" w:rsidRPr="001F11AF" w:rsidRDefault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哲學概論</w:t>
            </w:r>
          </w:p>
        </w:tc>
        <w:tc>
          <w:tcPr>
            <w:tcW w:w="5528" w:type="dxa"/>
          </w:tcPr>
          <w:p w:rsidR="00A1070C" w:rsidRPr="001F11AF" w:rsidRDefault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通識張國一老師、莊佳</w:t>
            </w:r>
            <w:proofErr w:type="gramStart"/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珣</w:t>
            </w:r>
            <w:proofErr w:type="gramEnd"/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老師開的課</w:t>
            </w:r>
          </w:p>
        </w:tc>
      </w:tr>
      <w:tr w:rsidR="00A1070C" w:rsidRPr="001F11AF" w:rsidTr="00531918">
        <w:tc>
          <w:tcPr>
            <w:tcW w:w="1090" w:type="dxa"/>
          </w:tcPr>
          <w:p w:rsidR="00A1070C" w:rsidRPr="001F11AF" w:rsidRDefault="00AA750F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97</w:t>
            </w:r>
          </w:p>
        </w:tc>
        <w:tc>
          <w:tcPr>
            <w:tcW w:w="4297" w:type="dxa"/>
          </w:tcPr>
          <w:p w:rsidR="00A1070C" w:rsidRPr="001F11AF" w:rsidRDefault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博物館管理</w:t>
            </w:r>
          </w:p>
        </w:tc>
        <w:tc>
          <w:tcPr>
            <w:tcW w:w="5528" w:type="dxa"/>
          </w:tcPr>
          <w:p w:rsidR="00A1070C" w:rsidRPr="001F11AF" w:rsidRDefault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與紅毛城有約</w:t>
            </w:r>
            <w:r w:rsidR="00AA750F" w:rsidRPr="001F11AF">
              <w:rPr>
                <w:rFonts w:ascii="標楷體" w:eastAsia="標楷體" w:hAnsi="標楷體" w:hint="eastAsia"/>
                <w:sz w:val="26"/>
                <w:szCs w:val="26"/>
              </w:rPr>
              <w:t>(通識)</w:t>
            </w:r>
          </w:p>
        </w:tc>
      </w:tr>
      <w:tr w:rsidR="00A1070C" w:rsidRPr="001F11AF" w:rsidTr="00531918">
        <w:tc>
          <w:tcPr>
            <w:tcW w:w="1090" w:type="dxa"/>
          </w:tcPr>
          <w:p w:rsidR="00A1070C" w:rsidRPr="001F11AF" w:rsidRDefault="00AA750F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98、99</w:t>
            </w:r>
          </w:p>
        </w:tc>
        <w:tc>
          <w:tcPr>
            <w:tcW w:w="4297" w:type="dxa"/>
          </w:tcPr>
          <w:p w:rsidR="00A1070C" w:rsidRPr="001F11AF" w:rsidRDefault="00AA750F" w:rsidP="00AA750F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多媒體與</w:t>
            </w:r>
            <w:r w:rsidR="00A1070C" w:rsidRPr="001F11AF">
              <w:rPr>
                <w:rFonts w:ascii="標楷體" w:eastAsia="標楷體" w:hAnsi="標楷體" w:hint="eastAsia"/>
                <w:sz w:val="26"/>
                <w:szCs w:val="26"/>
              </w:rPr>
              <w:t>網頁設計</w:t>
            </w:r>
          </w:p>
        </w:tc>
        <w:tc>
          <w:tcPr>
            <w:tcW w:w="5528" w:type="dxa"/>
          </w:tcPr>
          <w:p w:rsidR="00A1070C" w:rsidRPr="001F11AF" w:rsidRDefault="00A1070C" w:rsidP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網頁規劃與設計</w:t>
            </w:r>
            <w:bookmarkStart w:id="0" w:name="_GoBack"/>
            <w:bookmarkEnd w:id="0"/>
          </w:p>
        </w:tc>
      </w:tr>
      <w:tr w:rsidR="00A1070C" w:rsidRPr="001F11AF" w:rsidTr="00531918">
        <w:tc>
          <w:tcPr>
            <w:tcW w:w="1090" w:type="dxa"/>
          </w:tcPr>
          <w:p w:rsidR="00A1070C" w:rsidRPr="001F11AF" w:rsidRDefault="00A1070C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4297" w:type="dxa"/>
          </w:tcPr>
          <w:p w:rsidR="00A1070C" w:rsidRPr="001F11AF" w:rsidRDefault="00AA750F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公文寫作、新聞寫作、媒體與溝通</w:t>
            </w:r>
          </w:p>
        </w:tc>
        <w:tc>
          <w:tcPr>
            <w:tcW w:w="5528" w:type="dxa"/>
          </w:tcPr>
          <w:p w:rsidR="00A1070C" w:rsidRPr="001F11AF" w:rsidRDefault="00AA750F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 w:rsidRPr="001F11AF">
              <w:rPr>
                <w:rFonts w:ascii="標楷體" w:eastAsia="標楷體" w:hAnsi="標楷體" w:hint="eastAsia"/>
                <w:sz w:val="26"/>
                <w:szCs w:val="26"/>
              </w:rPr>
              <w:t>社交媒體專題</w:t>
            </w:r>
          </w:p>
        </w:tc>
      </w:tr>
    </w:tbl>
    <w:p w:rsidR="005070F3" w:rsidRDefault="005070F3" w:rsidP="00A1070C">
      <w:r>
        <w:rPr>
          <w:rFonts w:hint="eastAsia"/>
        </w:rPr>
        <w:t xml:space="preserve"> </w:t>
      </w:r>
    </w:p>
    <w:sectPr w:rsidR="005070F3" w:rsidSect="00531918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FB9" w:rsidRDefault="000E5FB9" w:rsidP="00A1070C">
      <w:r>
        <w:separator/>
      </w:r>
    </w:p>
  </w:endnote>
  <w:endnote w:type="continuationSeparator" w:id="0">
    <w:p w:rsidR="000E5FB9" w:rsidRDefault="000E5FB9" w:rsidP="00A10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FB9" w:rsidRDefault="000E5FB9" w:rsidP="00A1070C">
      <w:r>
        <w:separator/>
      </w:r>
    </w:p>
  </w:footnote>
  <w:footnote w:type="continuationSeparator" w:id="0">
    <w:p w:rsidR="000E5FB9" w:rsidRDefault="000E5FB9" w:rsidP="00A107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70F3"/>
    <w:rsid w:val="000935FB"/>
    <w:rsid w:val="000E5FB9"/>
    <w:rsid w:val="001F11AF"/>
    <w:rsid w:val="0050683E"/>
    <w:rsid w:val="005070F3"/>
    <w:rsid w:val="00531918"/>
    <w:rsid w:val="00A1070C"/>
    <w:rsid w:val="00AA7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5F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107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A1070C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A107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A1070C"/>
    <w:rPr>
      <w:sz w:val="20"/>
      <w:szCs w:val="20"/>
    </w:rPr>
  </w:style>
  <w:style w:type="table" w:styleId="a7">
    <w:name w:val="Table Grid"/>
    <w:basedOn w:val="a1"/>
    <w:uiPriority w:val="59"/>
    <w:rsid w:val="00A107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708788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86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AU</cp:lastModifiedBy>
  <cp:revision>2</cp:revision>
  <dcterms:created xsi:type="dcterms:W3CDTF">2012-09-19T07:14:00Z</dcterms:created>
  <dcterms:modified xsi:type="dcterms:W3CDTF">2012-09-19T07:14:00Z</dcterms:modified>
</cp:coreProperties>
</file>