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98" w:rsidRPr="00E64DB5" w:rsidRDefault="00517198">
      <w:pPr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  <w:r w:rsidRPr="00E64DB5">
        <w:rPr>
          <w:rFonts w:ascii="Times New Roman" w:eastAsia="標楷體" w:hAnsi="Times New Roman" w:cs="Times New Roman"/>
        </w:rPr>
        <w:t>大</w:t>
      </w:r>
      <w:proofErr w:type="gramStart"/>
      <w:r w:rsidRPr="00E64DB5">
        <w:rPr>
          <w:rFonts w:ascii="Times New Roman" w:eastAsia="標楷體" w:hAnsi="Times New Roman" w:cs="Times New Roman"/>
        </w:rPr>
        <w:t>一</w:t>
      </w:r>
      <w:proofErr w:type="gramEnd"/>
      <w:r w:rsidRPr="00E64DB5">
        <w:rPr>
          <w:rFonts w:ascii="Times New Roman" w:eastAsia="標楷體" w:hAnsi="Times New Roman" w:cs="Times New Roman"/>
        </w:rPr>
        <w:t>~</w:t>
      </w:r>
      <w:r w:rsidRPr="00E64DB5">
        <w:rPr>
          <w:rFonts w:ascii="Times New Roman" w:eastAsia="標楷體" w:hAnsi="Times New Roman" w:cs="Times New Roman"/>
        </w:rPr>
        <w:t>大三同學，如果選不到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通識分類選修的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人文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科學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社會科學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課程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，</w:t>
      </w:r>
      <w:proofErr w:type="gramStart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可以貴系</w:t>
      </w:r>
      <w:proofErr w:type="gramEnd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、貴班級未指定的通識必修課程，當作分類選修課程。</w:t>
      </w:r>
    </w:p>
    <w:p w:rsidR="00517198" w:rsidRPr="00E64DB5" w:rsidRDefault="00517198">
      <w:pPr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舉例：財稅系</w:t>
      </w:r>
      <w:r w:rsidR="00257DA1"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大二</w:t>
      </w:r>
      <w:r w:rsidR="00257DA1"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(100</w:t>
      </w:r>
      <w:r w:rsidR="00257DA1"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學年度入學</w:t>
      </w:r>
      <w:r w:rsidR="00257DA1"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)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指定的通識必修課是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台灣發展史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和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法律與生活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，所以，大二財稅系學生可選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思維方法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="0098414D"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文學與藝術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當作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通識分類選修的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人文科學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課程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，</w:t>
      </w:r>
      <w:r w:rsidR="00257DA1"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另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可選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社會科學概論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民主與人權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當作通識分類選修的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社會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科學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課程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。</w:t>
      </w:r>
    </w:p>
    <w:p w:rsidR="00AB5B7E" w:rsidRPr="00E64DB5" w:rsidRDefault="00AB5B7E">
      <w:pPr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</w:pPr>
    </w:p>
    <w:p w:rsidR="00517198" w:rsidRPr="00E64DB5" w:rsidRDefault="00257DA1">
      <w:pPr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p.s.1.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法律學系請勿選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法律與生活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，其學分數不予承認，請注意。</w:t>
      </w:r>
    </w:p>
    <w:p w:rsidR="00517198" w:rsidRPr="00E64DB5" w:rsidRDefault="00257DA1">
      <w:pPr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p.s.2.</w:t>
      </w:r>
      <w:proofErr w:type="gramStart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各系每學年</w:t>
      </w:r>
      <w:proofErr w:type="gramEnd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之指定課程會有異動，請參見所附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99~101</w:t>
      </w:r>
      <w:proofErr w:type="gramStart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各</w:t>
      </w:r>
      <w:proofErr w:type="gramEnd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學系通識核心指定課程一覽表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。</w:t>
      </w:r>
    </w:p>
    <w:p w:rsidR="000832DB" w:rsidRPr="00E64DB5" w:rsidRDefault="0098414D">
      <w:pPr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p.s.3.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本學期所開的所有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  <w:u w:val="single"/>
        </w:rPr>
        <w:t>通識核心必修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課程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(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台灣發展史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文學與藝術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 xml:space="preserve"> 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台灣發展史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社會科學概論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民主與人權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 xml:space="preserve"> 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法律與生活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]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、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[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自然科學概論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])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，全部都可以當作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  <w:u w:val="single"/>
        </w:rPr>
        <w:t>大四同學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的通識選修課程來選，請勿錯過選課機會。</w:t>
      </w:r>
    </w:p>
    <w:p w:rsidR="00AB5B7E" w:rsidRPr="00E64DB5" w:rsidRDefault="00257DA1">
      <w:pPr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 xml:space="preserve">          </w:t>
      </w:r>
    </w:p>
    <w:p w:rsidR="00257DA1" w:rsidRPr="00E64DB5" w:rsidRDefault="00257DA1" w:rsidP="00AB5B7E">
      <w:pPr>
        <w:jc w:val="center"/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截至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102.9.19.17:</w:t>
      </w:r>
      <w:proofErr w:type="gramStart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00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通識</w:t>
      </w:r>
      <w:proofErr w:type="gramEnd"/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核心必修</w:t>
      </w:r>
      <w:r w:rsidRPr="00E64DB5">
        <w:rPr>
          <w:rStyle w:val="mailheadertext1"/>
          <w:rFonts w:ascii="Times New Roman" w:eastAsia="標楷體" w:hAnsi="Times New Roman" w:cs="Times New Roman" w:hint="eastAsia"/>
          <w:color w:val="auto"/>
          <w:sz w:val="24"/>
          <w:szCs w:val="24"/>
        </w:rPr>
        <w:t>課程</w:t>
      </w:r>
      <w:r w:rsidRPr="00E64DB5"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  <w:t>空缺人次一覽表</w:t>
      </w:r>
    </w:p>
    <w:tbl>
      <w:tblPr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992"/>
        <w:gridCol w:w="1276"/>
        <w:gridCol w:w="1324"/>
        <w:gridCol w:w="1275"/>
        <w:gridCol w:w="1276"/>
        <w:gridCol w:w="1642"/>
      </w:tblGrid>
      <w:tr w:rsidR="00E64DB5" w:rsidRPr="00E64DB5" w:rsidTr="006A5A1F">
        <w:tc>
          <w:tcPr>
            <w:tcW w:w="1254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課程名稱</w:t>
            </w:r>
          </w:p>
        </w:tc>
        <w:tc>
          <w:tcPr>
            <w:tcW w:w="359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b/>
              </w:rPr>
              <w:t>通識核心必修</w:t>
            </w:r>
            <w:r w:rsidRPr="00E64DB5">
              <w:rPr>
                <w:rFonts w:ascii="Times New Roman" w:eastAsia="標楷體" w:hAnsi="Times New Roman" w:cs="Times New Roman"/>
                <w:b/>
              </w:rPr>
              <w:t>(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人文科學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4193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b/>
              </w:rPr>
              <w:t>通識核心必修</w:t>
            </w:r>
            <w:r w:rsidRPr="00E64DB5">
              <w:rPr>
                <w:rFonts w:ascii="Times New Roman" w:eastAsia="標楷體" w:hAnsi="Times New Roman" w:cs="Times New Roman"/>
                <w:b/>
              </w:rPr>
              <w:t>(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社會科學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E64DB5" w:rsidRPr="00E64DB5" w:rsidTr="0055753C">
        <w:tc>
          <w:tcPr>
            <w:tcW w:w="118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思維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方法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文學與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藝術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台灣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發展史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社會科學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概論</w:t>
            </w:r>
          </w:p>
        </w:tc>
        <w:tc>
          <w:tcPr>
            <w:tcW w:w="1276" w:type="dxa"/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民主與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人權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法律與</w:t>
            </w:r>
          </w:p>
          <w:p w:rsidR="006A5A1F" w:rsidRPr="00E64DB5" w:rsidRDefault="006A5A1F" w:rsidP="0055753C">
            <w:pPr>
              <w:spacing w:line="280" w:lineRule="exact"/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生活</w:t>
            </w:r>
          </w:p>
        </w:tc>
      </w:tr>
      <w:tr w:rsidR="00E64DB5" w:rsidRPr="00E64DB5" w:rsidTr="00257DA1">
        <w:tc>
          <w:tcPr>
            <w:tcW w:w="118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空缺人次</w:t>
            </w:r>
          </w:p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日間</w:t>
            </w:r>
            <w:r w:rsidRPr="00E64DB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14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42</w:t>
            </w:r>
          </w:p>
        </w:tc>
        <w:tc>
          <w:tcPr>
            <w:tcW w:w="1276" w:type="dxa"/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27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193</w:t>
            </w:r>
          </w:p>
        </w:tc>
      </w:tr>
      <w:tr w:rsidR="00E64DB5" w:rsidRPr="00E64DB5" w:rsidTr="00257DA1">
        <w:tc>
          <w:tcPr>
            <w:tcW w:w="118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空缺人次</w:t>
            </w:r>
          </w:p>
          <w:p w:rsidR="006A5A1F" w:rsidRPr="00E64DB5" w:rsidRDefault="006A5A1F" w:rsidP="0055753C">
            <w:pPr>
              <w:ind w:right="-154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(</w:t>
            </w:r>
            <w:proofErr w:type="gramStart"/>
            <w:r w:rsidRPr="00E64DB5">
              <w:rPr>
                <w:rFonts w:ascii="Times New Roman" w:eastAsia="標楷體" w:hAnsi="Times New Roman" w:cs="Times New Roman"/>
                <w:sz w:val="22"/>
              </w:rPr>
              <w:t>進學</w:t>
            </w:r>
            <w:proofErr w:type="gramEnd"/>
            <w:r w:rsidRPr="00E64DB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5A1F" w:rsidRPr="00E64DB5" w:rsidRDefault="006A5A1F" w:rsidP="0055753C">
            <w:pPr>
              <w:ind w:left="1400" w:right="-154" w:hanging="140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4DB5">
              <w:rPr>
                <w:rFonts w:ascii="Times New Roman" w:eastAsia="標楷體" w:hAnsi="Times New Roman" w:cs="Times New Roman"/>
                <w:sz w:val="22"/>
              </w:rPr>
              <w:t>48</w:t>
            </w:r>
          </w:p>
        </w:tc>
      </w:tr>
    </w:tbl>
    <w:p w:rsidR="006A5A1F" w:rsidRPr="00E64DB5" w:rsidRDefault="006A5A1F">
      <w:pPr>
        <w:rPr>
          <w:rStyle w:val="mailheadertext1"/>
          <w:rFonts w:ascii="Times New Roman" w:eastAsia="標楷體" w:hAnsi="Times New Roman" w:cs="Times New Roman"/>
          <w:color w:val="auto"/>
          <w:sz w:val="24"/>
          <w:szCs w:val="24"/>
        </w:rPr>
      </w:pPr>
    </w:p>
    <w:p w:rsidR="00517198" w:rsidRPr="00E64DB5" w:rsidRDefault="00517198">
      <w:pPr>
        <w:rPr>
          <w:rFonts w:hint="eastAsia"/>
        </w:rPr>
      </w:pPr>
      <w:bookmarkStart w:id="0" w:name="_GoBack"/>
      <w:bookmarkEnd w:id="0"/>
    </w:p>
    <w:p w:rsidR="00517198" w:rsidRPr="00517198" w:rsidRDefault="00517198"/>
    <w:sectPr w:rsidR="00517198" w:rsidRPr="005171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CE6"/>
    <w:rsid w:val="000832DB"/>
    <w:rsid w:val="001441AE"/>
    <w:rsid w:val="00251AE0"/>
    <w:rsid w:val="00257DA1"/>
    <w:rsid w:val="00517198"/>
    <w:rsid w:val="006A5A1F"/>
    <w:rsid w:val="008C7F2F"/>
    <w:rsid w:val="0098414D"/>
    <w:rsid w:val="00AB5B7E"/>
    <w:rsid w:val="00E64DB5"/>
    <w:rsid w:val="00E94CE6"/>
    <w:rsid w:val="00F1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headertext1">
    <w:name w:val="mailheadertext1"/>
    <w:basedOn w:val="a0"/>
    <w:rsid w:val="00E94CE6"/>
    <w:rPr>
      <w:i w:val="0"/>
      <w:iCs w:val="0"/>
      <w:color w:val="353531"/>
      <w:sz w:val="18"/>
      <w:szCs w:val="18"/>
    </w:rPr>
  </w:style>
  <w:style w:type="table" w:styleId="a3">
    <w:name w:val="Table Grid"/>
    <w:basedOn w:val="a1"/>
    <w:uiPriority w:val="59"/>
    <w:rsid w:val="006A5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headertext1">
    <w:name w:val="mailheadertext1"/>
    <w:basedOn w:val="a0"/>
    <w:rsid w:val="00E94CE6"/>
    <w:rPr>
      <w:i w:val="0"/>
      <w:iCs w:val="0"/>
      <w:color w:val="353531"/>
      <w:sz w:val="18"/>
      <w:szCs w:val="18"/>
    </w:rPr>
  </w:style>
  <w:style w:type="table" w:styleId="a3">
    <w:name w:val="Table Grid"/>
    <w:basedOn w:val="a1"/>
    <w:uiPriority w:val="59"/>
    <w:rsid w:val="006A5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30328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msi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2012-09-19T06:43:00Z</cp:lastPrinted>
  <dcterms:created xsi:type="dcterms:W3CDTF">2012-09-19T10:17:00Z</dcterms:created>
  <dcterms:modified xsi:type="dcterms:W3CDTF">2012-09-19T10:17:00Z</dcterms:modified>
</cp:coreProperties>
</file>